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4B" w:rsidRDefault="00404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ВПР   по математике</w:t>
      </w:r>
    </w:p>
    <w:p w:rsidR="00C77E4B" w:rsidRDefault="00404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35E4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д.М.Горький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7E4B" w:rsidRPr="00F35E4F" w:rsidRDefault="004041B0" w:rsidP="00F35E4F">
      <w:pPr>
        <w:jc w:val="both"/>
        <w:rPr>
          <w:rFonts w:eastAsia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35E4F" w:rsidRPr="00F35E4F">
        <w:rPr>
          <w:color w:val="000000"/>
        </w:rPr>
        <w:t xml:space="preserve"> </w:t>
      </w:r>
      <w:r w:rsidR="00F35E4F" w:rsidRPr="00F35E4F">
        <w:rPr>
          <w:rFonts w:eastAsia="Times New Roman" w:cs="Times New Roman"/>
          <w:color w:val="000000"/>
          <w:lang w:val="ru-RU"/>
        </w:rPr>
        <w:t>11.04.2025</w:t>
      </w:r>
    </w:p>
    <w:p w:rsidR="00C77E4B" w:rsidRDefault="004041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321" w:after="0" w:line="240" w:lineRule="auto"/>
        <w:ind w:left="420" w:hanging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всероссийской проверочной работы</w:t>
      </w:r>
    </w:p>
    <w:p w:rsidR="00C77E4B" w:rsidRDefault="004041B0">
      <w:pPr>
        <w:pBdr>
          <w:top w:val="nil"/>
          <w:left w:val="nil"/>
          <w:bottom w:val="nil"/>
          <w:right w:val="nil"/>
          <w:between w:val="nil"/>
        </w:pBdr>
        <w:spacing w:before="88" w:after="0"/>
        <w:ind w:left="142" w:right="13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</w:t>
      </w:r>
    </w:p>
    <w:p w:rsidR="00C77E4B" w:rsidRDefault="004041B0">
      <w:pPr>
        <w:pBdr>
          <w:top w:val="nil"/>
          <w:left w:val="nil"/>
          <w:bottom w:val="nil"/>
          <w:right w:val="nil"/>
          <w:between w:val="nil"/>
        </w:pBdr>
        <w:spacing w:before="1" w:after="0"/>
        <w:ind w:left="142" w:right="1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Назначение ВПР по учебному предмету «Математика» – оценить качество  общеобразовательной  подготовки  обучающихся  </w:t>
      </w:r>
      <w:r w:rsidR="00F35E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</w:t>
      </w:r>
    </w:p>
    <w:p w:rsidR="00C77E4B" w:rsidRDefault="00C77E4B">
      <w:pPr>
        <w:pBdr>
          <w:top w:val="nil"/>
          <w:left w:val="nil"/>
          <w:bottom w:val="nil"/>
          <w:right w:val="nil"/>
          <w:between w:val="nil"/>
        </w:pBdr>
        <w:spacing w:after="140"/>
        <w:ind w:left="142" w:right="13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E4B" w:rsidRDefault="004041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" w:after="0" w:line="240" w:lineRule="auto"/>
        <w:ind w:left="420" w:hanging="2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проверочной работы</w:t>
      </w:r>
    </w:p>
    <w:p w:rsidR="00C77E4B" w:rsidRDefault="00C77E4B">
      <w:pPr>
        <w:pBdr>
          <w:top w:val="nil"/>
          <w:left w:val="nil"/>
          <w:bottom w:val="nil"/>
          <w:right w:val="nil"/>
          <w:between w:val="nil"/>
        </w:pBdr>
        <w:spacing w:before="88" w:after="0"/>
        <w:ind w:left="862"/>
        <w:rPr>
          <w:rFonts w:ascii="Times New Roman" w:eastAsia="Times New Roman" w:hAnsi="Times New Roman" w:cs="Times New Roman"/>
          <w:sz w:val="24"/>
          <w:szCs w:val="24"/>
        </w:rPr>
      </w:pPr>
    </w:p>
    <w:p w:rsidR="00F35E4F" w:rsidRPr="00F35E4F" w:rsidRDefault="00F35E4F" w:rsidP="00F35E4F">
      <w:pPr>
        <w:pStyle w:val="1"/>
        <w:ind w:left="0" w:hanging="2"/>
        <w:rPr>
          <w:b w:val="0"/>
          <w:bCs w:val="0"/>
          <w:color w:val="000000"/>
          <w:position w:val="0"/>
          <w:sz w:val="24"/>
          <w:szCs w:val="24"/>
          <w:lang w:val="ru" w:eastAsia="ru-RU"/>
        </w:rPr>
      </w:pPr>
      <w:r w:rsidRPr="00F35E4F">
        <w:rPr>
          <w:b w:val="0"/>
          <w:bCs w:val="0"/>
          <w:color w:val="000000"/>
          <w:position w:val="0"/>
          <w:sz w:val="24"/>
          <w:szCs w:val="24"/>
          <w:lang w:val="ru" w:eastAsia="ru-RU"/>
        </w:rPr>
        <w:t>Проверочная работа состоит из двух частей и включает в себя 18 заданий.</w:t>
      </w:r>
    </w:p>
    <w:p w:rsidR="00F35E4F" w:rsidRPr="00F35E4F" w:rsidRDefault="00F35E4F" w:rsidP="00F35E4F">
      <w:pPr>
        <w:pStyle w:val="1"/>
        <w:ind w:left="0" w:hanging="2"/>
        <w:rPr>
          <w:b w:val="0"/>
          <w:bCs w:val="0"/>
          <w:color w:val="000000"/>
          <w:position w:val="0"/>
          <w:sz w:val="24"/>
          <w:szCs w:val="24"/>
          <w:lang w:val="ru" w:eastAsia="ru-RU"/>
        </w:rPr>
      </w:pPr>
      <w:r w:rsidRPr="00F35E4F">
        <w:rPr>
          <w:b w:val="0"/>
          <w:bCs w:val="0"/>
          <w:color w:val="000000"/>
          <w:position w:val="0"/>
          <w:sz w:val="24"/>
          <w:szCs w:val="24"/>
          <w:lang w:val="ru" w:eastAsia="ru-RU"/>
        </w:rPr>
        <w:t>На выполнение проверочной работы отводится два урока (не более 45 минут каждый). Работа состоит из двух частей. Задания частей 1 и 2 могут выполняться в один день с перерывом не менее 10 минут или в разные дни. На выполнение заданий каждой части отводится один урок (не более 45 минут)</w:t>
      </w:r>
      <w:r>
        <w:rPr>
          <w:b w:val="0"/>
          <w:bCs w:val="0"/>
          <w:color w:val="000000"/>
          <w:position w:val="0"/>
          <w:sz w:val="24"/>
          <w:szCs w:val="24"/>
          <w:lang w:val="ru" w:eastAsia="ru-RU"/>
        </w:rPr>
        <w:t>.</w:t>
      </w:r>
    </w:p>
    <w:p w:rsidR="00F35E4F" w:rsidRPr="00F35E4F" w:rsidRDefault="00F35E4F" w:rsidP="00F35E4F">
      <w:pPr>
        <w:pStyle w:val="1"/>
        <w:ind w:left="0" w:hanging="2"/>
        <w:rPr>
          <w:color w:val="000000"/>
          <w:sz w:val="6"/>
          <w:szCs w:val="6"/>
        </w:rPr>
      </w:pPr>
      <w:r w:rsidRPr="00F35E4F">
        <w:rPr>
          <w:b w:val="0"/>
          <w:bCs w:val="0"/>
          <w:color w:val="000000"/>
          <w:position w:val="0"/>
          <w:sz w:val="24"/>
          <w:szCs w:val="24"/>
          <w:lang w:val="ru" w:eastAsia="ru-RU"/>
        </w:rPr>
        <w:t>В проверочной работе приведена таблица квадратов двузначных чисел. Дополнительные материалы и оборудование не используются</w:t>
      </w:r>
      <w:r>
        <w:rPr>
          <w:b w:val="0"/>
          <w:bCs w:val="0"/>
          <w:color w:val="000000"/>
          <w:position w:val="0"/>
          <w:sz w:val="24"/>
          <w:szCs w:val="24"/>
          <w:lang w:val="ru" w:eastAsia="ru-RU"/>
        </w:rPr>
        <w:t>.</w:t>
      </w:r>
    </w:p>
    <w:p w:rsidR="00C77E4B" w:rsidRPr="00F35E4F" w:rsidRDefault="004041B0" w:rsidP="00F35E4F">
      <w:pPr>
        <w:pStyle w:val="1"/>
        <w:ind w:left="1" w:hanging="3"/>
        <w:jc w:val="center"/>
        <w:rPr>
          <w:b w:val="0"/>
          <w:color w:val="000000"/>
          <w:sz w:val="6"/>
          <w:szCs w:val="6"/>
        </w:rPr>
      </w:pPr>
      <w:r w:rsidRPr="00F35E4F">
        <w:rPr>
          <w:b w:val="0"/>
          <w:color w:val="000000"/>
        </w:rPr>
        <w:t>Рекомендации по переводу первичных баллов в отметки по пятибалльной шкале</w:t>
      </w:r>
    </w:p>
    <w:p w:rsidR="00C77E4B" w:rsidRDefault="00C77E4B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color w:val="000000"/>
          <w:sz w:val="6"/>
          <w:szCs w:val="6"/>
        </w:rPr>
      </w:pPr>
    </w:p>
    <w:tbl>
      <w:tblPr>
        <w:tblStyle w:val="ad"/>
        <w:tblW w:w="943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462"/>
        <w:gridCol w:w="1244"/>
        <w:gridCol w:w="1243"/>
        <w:gridCol w:w="1241"/>
        <w:gridCol w:w="1243"/>
      </w:tblGrid>
      <w:tr w:rsidR="00C77E4B">
        <w:trPr>
          <w:trHeight w:val="276"/>
        </w:trPr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" w:right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</w:tr>
      <w:tr w:rsidR="00C77E4B">
        <w:trPr>
          <w:trHeight w:val="276"/>
        </w:trPr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баллы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7–12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13–18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Default="0040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19–25</w:t>
            </w:r>
          </w:p>
        </w:tc>
      </w:tr>
    </w:tbl>
    <w:p w:rsidR="00C77E4B" w:rsidRDefault="00C77E4B">
      <w:pPr>
        <w:pBdr>
          <w:top w:val="nil"/>
          <w:left w:val="nil"/>
          <w:bottom w:val="nil"/>
          <w:right w:val="nil"/>
          <w:between w:val="nil"/>
        </w:pBdr>
        <w:spacing w:before="68" w:after="0"/>
        <w:rPr>
          <w:b/>
          <w:color w:val="000000"/>
        </w:rPr>
      </w:pPr>
    </w:p>
    <w:p w:rsidR="00C77E4B" w:rsidRDefault="00C77E4B">
      <w:pPr>
        <w:pBdr>
          <w:top w:val="nil"/>
          <w:left w:val="nil"/>
          <w:bottom w:val="nil"/>
          <w:right w:val="nil"/>
          <w:between w:val="nil"/>
        </w:pBdr>
        <w:spacing w:before="1" w:after="0"/>
        <w:ind w:left="142" w:right="138" w:firstLine="7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855"/>
        <w:gridCol w:w="705"/>
        <w:gridCol w:w="705"/>
        <w:gridCol w:w="570"/>
        <w:gridCol w:w="2235"/>
        <w:gridCol w:w="2085"/>
      </w:tblGrid>
      <w:tr w:rsidR="00C77E4B">
        <w:trPr>
          <w:trHeight w:val="2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:rsidR="00C77E4B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уч-ся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Выполняли</w:t>
            </w:r>
          </w:p>
          <w:p w:rsidR="00C77E4B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работу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F35E4F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Получили отметку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Процент</w:t>
            </w:r>
          </w:p>
          <w:p w:rsidR="00C77E4B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успеваемости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Качество </w:t>
            </w:r>
          </w:p>
          <w:p w:rsidR="00C77E4B" w:rsidRDefault="0040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знаний</w:t>
            </w:r>
          </w:p>
        </w:tc>
      </w:tr>
      <w:tr w:rsidR="00C77E4B">
        <w:trPr>
          <w:trHeight w:val="54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4041B0">
            <w:r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4041B0">
            <w:r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4041B0">
            <w:r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4041B0">
            <w:r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C77E4B">
        <w:trPr>
          <w:trHeight w:val="4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F35E4F" w:rsidRDefault="00F35E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F35E4F" w:rsidRDefault="00F35E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F35E4F" w:rsidRDefault="00F35E4F" w:rsidP="00D77E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F35E4F" w:rsidRDefault="00D77E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D77E02" w:rsidRDefault="00D77E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D77E02" w:rsidRDefault="00D77E0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Default="00D77E0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4041B0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D77E02" w:rsidRDefault="00D77E0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95%</w:t>
            </w:r>
          </w:p>
        </w:tc>
      </w:tr>
    </w:tbl>
    <w:p w:rsidR="00C77E4B" w:rsidRPr="00D77E02" w:rsidRDefault="00C77E4B" w:rsidP="00D77E02">
      <w:pPr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tbl>
      <w:tblPr>
        <w:tblStyle w:val="af"/>
        <w:tblW w:w="9354" w:type="dxa"/>
        <w:tblInd w:w="-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87"/>
        <w:gridCol w:w="2268"/>
        <w:gridCol w:w="1599"/>
      </w:tblGrid>
      <w:tr w:rsidR="00C77E4B" w:rsidTr="00D77E02">
        <w:trPr>
          <w:trHeight w:val="285"/>
        </w:trPr>
        <w:tc>
          <w:tcPr>
            <w:tcW w:w="9354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7E4B" w:rsidRDefault="004041B0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Сравнение отметок с отметками по журналу</w:t>
            </w:r>
          </w:p>
        </w:tc>
      </w:tr>
      <w:tr w:rsidR="00C77E4B" w:rsidTr="00D77E02">
        <w:trPr>
          <w:trHeight w:val="285"/>
        </w:trPr>
        <w:tc>
          <w:tcPr>
            <w:tcW w:w="5487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Default="004041B0">
            <w:pPr>
              <w:widowControl w:val="0"/>
              <w:spacing w:after="0"/>
              <w:jc w:val="center"/>
            </w:pPr>
            <w:r>
              <w:rPr>
                <w:b/>
              </w:rPr>
              <w:t>Группы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Default="004041B0" w:rsidP="00011B92">
            <w:pPr>
              <w:widowControl w:val="0"/>
              <w:spacing w:after="0"/>
              <w:jc w:val="center"/>
            </w:pPr>
            <w:r>
              <w:rPr>
                <w:b/>
              </w:rPr>
              <w:t>Кол-во участников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Default="004041B0" w:rsidP="00011B92">
            <w:pPr>
              <w:widowControl w:val="0"/>
              <w:spacing w:after="0"/>
              <w:jc w:val="center"/>
            </w:pPr>
            <w:r>
              <w:rPr>
                <w:b/>
              </w:rPr>
              <w:t>%</w:t>
            </w:r>
          </w:p>
        </w:tc>
      </w:tr>
      <w:tr w:rsidR="00D77E02" w:rsidTr="00D77E02">
        <w:trPr>
          <w:trHeight w:val="313"/>
        </w:trPr>
        <w:tc>
          <w:tcPr>
            <w:tcW w:w="5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D77E02">
            <w:pPr>
              <w:spacing w:after="0" w:line="240" w:lineRule="auto"/>
            </w:pPr>
            <w:r w:rsidRPr="008976AF">
              <w:t xml:space="preserve">  Понизили (Отметка &lt; </w:t>
            </w:r>
            <w:proofErr w:type="gramStart"/>
            <w:r w:rsidRPr="008976AF">
              <w:t>Отметка</w:t>
            </w:r>
            <w:proofErr w:type="gramEnd"/>
            <w:r w:rsidRPr="008976AF"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011B92">
            <w:pPr>
              <w:spacing w:after="0" w:line="240" w:lineRule="auto"/>
              <w:jc w:val="center"/>
            </w:pPr>
            <w:r w:rsidRPr="008976AF"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011B92">
            <w:pPr>
              <w:spacing w:after="0" w:line="240" w:lineRule="auto"/>
              <w:jc w:val="center"/>
            </w:pPr>
            <w:r w:rsidRPr="008976AF">
              <w:t>40</w:t>
            </w:r>
          </w:p>
        </w:tc>
      </w:tr>
      <w:tr w:rsidR="00D77E02" w:rsidTr="00D77E02">
        <w:trPr>
          <w:trHeight w:val="344"/>
        </w:trPr>
        <w:tc>
          <w:tcPr>
            <w:tcW w:w="5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D77E02">
            <w:pPr>
              <w:spacing w:after="0" w:line="240" w:lineRule="auto"/>
            </w:pPr>
            <w:r w:rsidRPr="008976AF"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011B92">
            <w:pPr>
              <w:spacing w:after="0" w:line="240" w:lineRule="auto"/>
              <w:jc w:val="center"/>
            </w:pPr>
            <w:r w:rsidRPr="008976AF"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011B92">
            <w:pPr>
              <w:spacing w:after="0" w:line="240" w:lineRule="auto"/>
              <w:jc w:val="center"/>
            </w:pPr>
            <w:r w:rsidRPr="008976AF">
              <w:t>60</w:t>
            </w:r>
          </w:p>
        </w:tc>
      </w:tr>
      <w:tr w:rsidR="00D77E02" w:rsidTr="00D77E02">
        <w:trPr>
          <w:trHeight w:val="394"/>
        </w:trPr>
        <w:tc>
          <w:tcPr>
            <w:tcW w:w="5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D77E02">
            <w:pPr>
              <w:spacing w:after="0" w:line="240" w:lineRule="auto"/>
            </w:pPr>
            <w:r w:rsidRPr="008976AF">
              <w:lastRenderedPageBreak/>
              <w:t xml:space="preserve">  Повысили (Отметка &gt; </w:t>
            </w:r>
            <w:proofErr w:type="gramStart"/>
            <w:r w:rsidRPr="008976AF">
              <w:t>Отметка</w:t>
            </w:r>
            <w:proofErr w:type="gramEnd"/>
            <w:r w:rsidRPr="008976AF"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011B92">
            <w:pPr>
              <w:spacing w:after="0" w:line="240" w:lineRule="auto"/>
              <w:jc w:val="center"/>
            </w:pPr>
            <w:r w:rsidRPr="008976AF"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011B92">
            <w:pPr>
              <w:spacing w:after="0" w:line="240" w:lineRule="auto"/>
              <w:jc w:val="center"/>
            </w:pPr>
            <w:r w:rsidRPr="008976AF">
              <w:t>0</w:t>
            </w:r>
          </w:p>
        </w:tc>
      </w:tr>
      <w:tr w:rsidR="00D77E02" w:rsidTr="00D77E02">
        <w:trPr>
          <w:trHeight w:val="315"/>
        </w:trPr>
        <w:tc>
          <w:tcPr>
            <w:tcW w:w="5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D77E02">
            <w:pPr>
              <w:spacing w:after="0" w:line="240" w:lineRule="auto"/>
            </w:pPr>
            <w:r w:rsidRPr="008976AF"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Pr="008976AF" w:rsidRDefault="00D77E02" w:rsidP="00011B92">
            <w:pPr>
              <w:spacing w:after="0" w:line="240" w:lineRule="auto"/>
              <w:jc w:val="center"/>
            </w:pPr>
            <w:r w:rsidRPr="008976AF"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77E02" w:rsidRDefault="00D77E02" w:rsidP="00011B92">
            <w:pPr>
              <w:spacing w:after="0" w:line="240" w:lineRule="auto"/>
              <w:jc w:val="center"/>
            </w:pPr>
            <w:r w:rsidRPr="008976AF">
              <w:t>100</w:t>
            </w:r>
          </w:p>
        </w:tc>
      </w:tr>
    </w:tbl>
    <w:p w:rsidR="00C77E4B" w:rsidRDefault="00C77E4B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72"/>
        <w:gridCol w:w="850"/>
      </w:tblGrid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D77E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научится</w:t>
            </w:r>
            <w:proofErr w:type="gramEnd"/>
            <w:r w:rsidRPr="00D77E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/>
              </w:rPr>
              <w:t xml:space="preserve">Всего </w:t>
            </w: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20 </w:t>
            </w:r>
            <w:proofErr w:type="spellStart"/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уч</w:t>
            </w:r>
            <w:proofErr w:type="spellEnd"/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%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1.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      </w:r>
            <w:proofErr w:type="gramStart"/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</w:t>
            </w:r>
            <w:proofErr w:type="gramEnd"/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координатной прямой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2. 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70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3.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4. Применять свойства числовых неравен</w:t>
            </w:r>
            <w:proofErr w:type="gramStart"/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ств дл</w:t>
            </w:r>
            <w:proofErr w:type="gramEnd"/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5. 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90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6.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      </w:r>
            <w:proofErr w:type="gramStart"/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</w:t>
            </w:r>
            <w:proofErr w:type="gramEnd"/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координатной прямой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7. 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70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8.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9. Распознавать основные виды четырехугольников, их элементы; пользоваться их свойствами при решении геометрических задач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80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10. 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чертеж и находить соответствующие длины. Владеть понятиями синуса, косинуса и тангенса острого угла прямоугольного треугольника. Пользоваться этими понятиями для решения практических задач. 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70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11. Использовать графические модели: дерево случайного эксперимента, диаграммы Эйлера, числовая прямая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70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12. Распознавать основные виды четырехугольников, их элементы, пользоваться их свойствами при решении геометрических задач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13. 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50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14. Извлекать и преобразовывать информацию, представленную в виде таблиц, диаграмм, графиков; представлять данные в виде таблиц, диаграмм, графиков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62,5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15.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7,5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16. Находить вероятности случайных событий в опытах, зная вероятности </w:t>
            </w: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элементарных событий, в том числе в опытах с равновозможными элементарными событиями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17,5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17. 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27,5</w:t>
            </w:r>
          </w:p>
        </w:tc>
      </w:tr>
      <w:tr w:rsidR="00D77E02" w:rsidRPr="00D77E02" w:rsidTr="004041B0">
        <w:trPr>
          <w:trHeight w:val="300"/>
        </w:trPr>
        <w:tc>
          <w:tcPr>
            <w:tcW w:w="8472" w:type="dxa"/>
            <w:noWrap/>
            <w:hideMark/>
          </w:tcPr>
          <w:p w:rsidR="00D77E02" w:rsidRPr="00D77E02" w:rsidRDefault="00D77E02" w:rsidP="00011B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18. Применять полученные знания на практике: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  <w:tc>
          <w:tcPr>
            <w:tcW w:w="850" w:type="dxa"/>
            <w:noWrap/>
            <w:hideMark/>
          </w:tcPr>
          <w:p w:rsidR="00D77E02" w:rsidRPr="00D77E02" w:rsidRDefault="00D77E02" w:rsidP="00D77E02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77E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0</w:t>
            </w:r>
          </w:p>
        </w:tc>
      </w:tr>
    </w:tbl>
    <w:p w:rsidR="00D77E02" w:rsidRDefault="00D77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p w:rsidR="00D77E02" w:rsidRDefault="006A5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</w:t>
      </w:r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>Вывод: полученные результаты ВПР по математике указывают на пробелы в знаниях, умениях и навыках учащихся, которые</w:t>
      </w:r>
      <w:r w:rsidR="00D77E02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должны формироваться в курсе математики основной школы. </w:t>
      </w:r>
    </w:p>
    <w:p w:rsidR="00C77E4B" w:rsidRDefault="00F30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</w:t>
      </w:r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>Наиболее проблемными при решении оказались вопросы,</w:t>
      </w:r>
    </w:p>
    <w:p w:rsidR="00F308AC" w:rsidRDefault="004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связанные с умение</w:t>
      </w:r>
      <w:r w:rsidR="00F308AC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</w:t>
      </w:r>
      <w:r w:rsidR="00F308AC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ать</w:t>
      </w:r>
      <w:proofErr w:type="spellEnd"/>
      <w:r w:rsidR="00F308AC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="00F308AC"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>линейны</w:t>
      </w:r>
      <w:r w:rsidR="00F308AC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х</w:t>
      </w:r>
      <w:r w:rsidR="00F308A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неравенств</w:t>
      </w:r>
      <w:r w:rsidR="00F308AC"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с одной переменной и их системы; давать графическую иллюстрацию множества решений неравенства, системы неравенств</w:t>
      </w:r>
      <w:r w:rsidR="00F308A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C77E4B" w:rsidRDefault="00F30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</w:t>
      </w:r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>Задания повышенного уровня сложности из второй части вызвали затруднения у большинства учащихся.</w:t>
      </w:r>
      <w:r w:rsidRPr="00F308AC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Не умеют</w:t>
      </w:r>
      <w:r w:rsidRPr="00F308A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п</w:t>
      </w:r>
      <w:proofErr w:type="spellStart"/>
      <w:r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>рименять</w:t>
      </w:r>
      <w:proofErr w:type="spellEnd"/>
      <w:r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полученные знания на практике: строить математические модели для задач реальной жизни и проводить соответствующие вычисления с применением подобия и тригонометрии</w:t>
      </w:r>
      <w:proofErr w:type="gramStart"/>
      <w:r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.</w:t>
      </w:r>
      <w:proofErr w:type="gramEnd"/>
    </w:p>
    <w:p w:rsidR="00C77E4B" w:rsidRDefault="00F30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 </w:t>
      </w:r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Основными причинами низкой результативности считаю наличие пробелов в знаниях, недостаточно развитые навыки самостоятельной работы.</w:t>
      </w:r>
    </w:p>
    <w:p w:rsidR="00C77E4B" w:rsidRDefault="00F30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</w:t>
      </w:r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Высокий уровень </w:t>
      </w:r>
      <w:proofErr w:type="spellStart"/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>сформированности</w:t>
      </w:r>
      <w:proofErr w:type="spellEnd"/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учащиеся продемонстрировали в следующих заданиях </w:t>
      </w:r>
      <w:proofErr w:type="gramStart"/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>на</w:t>
      </w:r>
      <w:proofErr w:type="gramEnd"/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>:</w:t>
      </w:r>
    </w:p>
    <w:p w:rsidR="00C77E4B" w:rsidRDefault="004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Умение</w:t>
      </w:r>
      <w:r w:rsidR="00F308AC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="00F308AC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н</w:t>
      </w:r>
      <w:proofErr w:type="spellStart"/>
      <w:r w:rsidR="00F308AC"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>аходить</w:t>
      </w:r>
      <w:proofErr w:type="spellEnd"/>
      <w:r w:rsidR="00F308AC"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вероятности случайных событий в опытах, зная вероятности элементарных событий, в том числе в опытах с равновозможными элементарными событиями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</w:p>
    <w:p w:rsidR="00F308AC" w:rsidRDefault="004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Умение </w:t>
      </w:r>
      <w:r w:rsidR="00011B92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п</w:t>
      </w:r>
      <w:proofErr w:type="spellStart"/>
      <w:r w:rsidR="00F308AC"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>онимать</w:t>
      </w:r>
      <w:proofErr w:type="spellEnd"/>
      <w:r w:rsidR="00F308AC"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</w:t>
      </w:r>
      <w:r w:rsidR="00011B92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.</w:t>
      </w:r>
    </w:p>
    <w:p w:rsidR="00011B92" w:rsidRPr="00011B92" w:rsidRDefault="0001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Умение р</w:t>
      </w:r>
      <w:proofErr w:type="spellStart"/>
      <w:r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>аспознавать</w:t>
      </w:r>
      <w:proofErr w:type="spellEnd"/>
      <w:r w:rsidRPr="00D77E0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основные виды четырехугольников, их элементы; пользоваться их свойствами при решении геометрических задач</w:t>
      </w:r>
    </w:p>
    <w:p w:rsidR="00C77E4B" w:rsidRDefault="004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Рекомендации:</w:t>
      </w:r>
    </w:p>
    <w:p w:rsidR="00C77E4B" w:rsidRDefault="004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="00011B92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 результатам анализа спланировать коррекционную работу по устранению выявленных</w:t>
      </w:r>
      <w:r w:rsidR="00011B92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пробелов: организовать сопутствующее повторение на уроках, ввести в план урока проведение</w:t>
      </w:r>
      <w:r w:rsidR="00011B92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индивидуальных тренировочных упражнений для отдельных учащихся;</w:t>
      </w:r>
    </w:p>
    <w:p w:rsidR="00C77E4B" w:rsidRDefault="0001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2.</w:t>
      </w:r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Провести работу над ошибками</w:t>
      </w:r>
      <w:proofErr w:type="gramStart"/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.</w:t>
      </w:r>
      <w:proofErr w:type="gramEnd"/>
    </w:p>
    <w:p w:rsidR="00C77E4B" w:rsidRDefault="0001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3</w:t>
      </w:r>
      <w:r w:rsidR="004041B0">
        <w:rPr>
          <w:rFonts w:ascii="Times New Roman" w:eastAsia="Times New Roman" w:hAnsi="Times New Roman" w:cs="Times New Roman"/>
          <w:color w:val="1A1A1A"/>
          <w:sz w:val="24"/>
          <w:szCs w:val="24"/>
        </w:rPr>
        <w:t>.Рассмотреть различные способы решения задач повышенного уровня сложности.</w:t>
      </w:r>
    </w:p>
    <w:p w:rsidR="00C77E4B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77E4B" w:rsidRDefault="004041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Галиакбарова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Н.Ф</w:t>
      </w:r>
      <w:r w:rsidR="006A58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bookmarkStart w:id="0" w:name="_GoBack"/>
      <w:bookmarkEnd w:id="0"/>
      <w:proofErr w:type="spellStart"/>
      <w:r w:rsidR="006A58A4">
        <w:rPr>
          <w:rFonts w:ascii="Times New Roman" w:eastAsia="Times New Roman" w:hAnsi="Times New Roman" w:cs="Times New Roman"/>
          <w:sz w:val="24"/>
          <w:szCs w:val="24"/>
          <w:lang w:val="ru-RU"/>
        </w:rPr>
        <w:t>Нигамов</w:t>
      </w:r>
      <w:proofErr w:type="spellEnd"/>
      <w:r w:rsidR="006A58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Р.А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E4B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7E4B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7E4B" w:rsidRDefault="00C77E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77E4B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A04C7"/>
    <w:multiLevelType w:val="multilevel"/>
    <w:tmpl w:val="CA26B186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/>
        <w:b/>
        <w:i w:val="0"/>
        <w:sz w:val="28"/>
        <w:szCs w:val="28"/>
        <w:vertAlign w:val="baseline"/>
      </w:rPr>
    </w:lvl>
    <w:lvl w:ilvl="1">
      <w:numFmt w:val="bullet"/>
      <w:lvlText w:val="●"/>
      <w:lvlJc w:val="left"/>
      <w:pPr>
        <w:ind w:left="1341" w:hanging="28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263" w:hanging="28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185" w:hanging="28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106" w:hanging="28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028" w:hanging="28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950" w:hanging="28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6872" w:hanging="28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7793" w:hanging="2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DE71FCA"/>
    <w:multiLevelType w:val="multilevel"/>
    <w:tmpl w:val="9CDC348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7E4B"/>
    <w:rsid w:val="00011B92"/>
    <w:rsid w:val="00267BB4"/>
    <w:rsid w:val="004041B0"/>
    <w:rsid w:val="006A58A4"/>
    <w:rsid w:val="00C77E4B"/>
    <w:rsid w:val="00D77E02"/>
    <w:rsid w:val="00F308AC"/>
    <w:rsid w:val="00F3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0"/>
    <w:pPr>
      <w:numPr>
        <w:ilvl w:val="1"/>
        <w:numId w:val="1"/>
      </w:num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  <w:lang w:val="ru-RU"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pPr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"/>
      <w:i/>
      <w:iCs/>
      <w:position w:val="-1"/>
      <w:sz w:val="24"/>
      <w:szCs w:val="24"/>
      <w:lang w:val="ru-RU" w:eastAsia="zh-CN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paragraph" w:customStyle="1" w:styleId="a5">
    <w:name w:val="Заголовок"/>
    <w:basedOn w:val="a"/>
    <w:next w:val="a0"/>
    <w:pPr>
      <w:keepNext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val="ru-RU" w:eastAsia="zh-CN"/>
    </w:rPr>
  </w:style>
  <w:style w:type="paragraph" w:styleId="a0">
    <w:name w:val="Body Text"/>
    <w:basedOn w:val="a"/>
    <w:pPr>
      <w:spacing w:after="140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6">
    <w:name w:val="List"/>
    <w:basedOn w:val="a0"/>
    <w:rPr>
      <w:rFonts w:cs="Arial"/>
    </w:rPr>
  </w:style>
  <w:style w:type="paragraph" w:styleId="a7">
    <w:name w:val="index heading"/>
    <w:basedOn w:val="a"/>
    <w:pPr>
      <w:suppressLineNumbers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szCs w:val="28"/>
      <w:lang w:val="ru-RU" w:eastAsia="zh-CN"/>
    </w:rPr>
  </w:style>
  <w:style w:type="paragraph" w:styleId="a8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9">
    <w:name w:val="List Paragraph"/>
    <w:basedOn w:val="a"/>
    <w:p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customStyle="1" w:styleId="aa">
    <w:name w:val="Содержимое таблицы"/>
    <w:basedOn w:val="a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spacing w:before="25" w:after="0"/>
      <w:ind w:leftChars="-1" w:left="9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" w:type="dxa"/>
        <w:bottom w:w="0" w:type="dxa"/>
        <w:right w:w="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D7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0"/>
    <w:pPr>
      <w:numPr>
        <w:ilvl w:val="1"/>
        <w:numId w:val="1"/>
      </w:num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  <w:lang w:val="ru-RU"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pPr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"/>
      <w:i/>
      <w:iCs/>
      <w:position w:val="-1"/>
      <w:sz w:val="24"/>
      <w:szCs w:val="24"/>
      <w:lang w:val="ru-RU" w:eastAsia="zh-CN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paragraph" w:customStyle="1" w:styleId="a5">
    <w:name w:val="Заголовок"/>
    <w:basedOn w:val="a"/>
    <w:next w:val="a0"/>
    <w:pPr>
      <w:keepNext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val="ru-RU" w:eastAsia="zh-CN"/>
    </w:rPr>
  </w:style>
  <w:style w:type="paragraph" w:styleId="a0">
    <w:name w:val="Body Text"/>
    <w:basedOn w:val="a"/>
    <w:pPr>
      <w:spacing w:after="140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6">
    <w:name w:val="List"/>
    <w:basedOn w:val="a0"/>
    <w:rPr>
      <w:rFonts w:cs="Arial"/>
    </w:rPr>
  </w:style>
  <w:style w:type="paragraph" w:styleId="a7">
    <w:name w:val="index heading"/>
    <w:basedOn w:val="a"/>
    <w:pPr>
      <w:suppressLineNumbers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szCs w:val="28"/>
      <w:lang w:val="ru-RU" w:eastAsia="zh-CN"/>
    </w:rPr>
  </w:style>
  <w:style w:type="paragraph" w:styleId="a8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9">
    <w:name w:val="List Paragraph"/>
    <w:basedOn w:val="a"/>
    <w:p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customStyle="1" w:styleId="aa">
    <w:name w:val="Содержимое таблицы"/>
    <w:basedOn w:val="a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spacing w:before="25" w:after="0"/>
      <w:ind w:leftChars="-1" w:left="9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" w:type="dxa"/>
        <w:bottom w:w="0" w:type="dxa"/>
        <w:right w:w="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D7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Z5RVJCnQY33d49ctd1lHL3DPw==">CgMxLjA4AHIhMUlfV1o4YXMwVWpxRThHMlRDa1FpZmlVMVVhaE9nb1p6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2025-10-09T04:43:00Z</dcterms:created>
  <dcterms:modified xsi:type="dcterms:W3CDTF">2025-10-09T05:27:00Z</dcterms:modified>
</cp:coreProperties>
</file>